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16" w:rsidRPr="00524E16" w:rsidRDefault="00524E16" w:rsidP="00524E1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</w:pPr>
      <w:r w:rsidRPr="00524E16">
        <w:rPr>
          <w:rFonts w:ascii="Times New Roman" w:eastAsia="Times New Roman" w:hAnsi="Times New Roman" w:cs="Times New Roman"/>
          <w:kern w:val="36"/>
          <w:sz w:val="45"/>
          <w:szCs w:val="45"/>
          <w:lang w:eastAsia="fi-FI"/>
        </w:rPr>
        <w:t>OSTOS- JA MESSUMATKA KUOPIOON 13.4.2013</w:t>
      </w:r>
    </w:p>
    <w:p w:rsidR="00524E16" w:rsidRPr="00524E16" w:rsidRDefault="00524E16" w:rsidP="00524E16">
      <w:pPr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54"/>
          <w:szCs w:val="54"/>
          <w:lang w:eastAsia="fi-FI"/>
        </w:rPr>
      </w:pPr>
      <w:r w:rsidRPr="00524E16">
        <w:rPr>
          <w:rFonts w:ascii="Arial" w:eastAsia="Times New Roman" w:hAnsi="Arial" w:cs="Arial"/>
          <w:color w:val="444444"/>
          <w:kern w:val="36"/>
          <w:sz w:val="54"/>
          <w:szCs w:val="54"/>
          <w:lang w:eastAsia="fi-FI"/>
        </w:rPr>
        <w:t>OSTOS- JA MESSUMATKA KUOPIOON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7" name="Kuva 7" descr="OLYMPUS DIGITAL CAME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 xml:space="preserve">Saapuminen Kuopion </w:t>
      </w:r>
      <w:proofErr w:type="spellStart"/>
      <w:r w:rsidRPr="00524E16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Matkukseen</w:t>
      </w:r>
      <w:proofErr w:type="spellEnd"/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Lieksan Omakotiyhdistys järjesti </w:t>
      </w:r>
      <w:proofErr w:type="spellStart"/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ostos-ja</w:t>
      </w:r>
      <w:proofErr w:type="spellEnd"/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messumatkan Kuop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ioon 13.4.13. Kiinnostus ylitti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odotukset, niin, että yhden linja-auton sijaan jouduimme ottamaan kak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si. Lisäksi jonotuslistalla oli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yli 10 henkilöä. Kuten tavallista, peruutuksiakin tuli milloin mistäkin s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yystä, joten varalistalta pääsi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osa mukaan.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proofErr w:type="spellStart"/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Matkuksen</w:t>
      </w:r>
      <w:proofErr w:type="spellEnd"/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kauppakeskukseen saavuimme n. klo 9.20, jossa alkoi hi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llitön ryntäys kohti Ikeaa.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Opastus Ikean sisäänkäyntiin oli laitettu ovelasti toisen kerro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ksen oville. Sisällä sen sitten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huomasi, että pakko oli kiertää koko putiikki läpi ennen kuin pää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si lähellekään kassoja ja ennen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sitä piti laskeutua kerros alemmaksi. Katseltavaahan siellä toki riitti. Kalusteet oli laitettu hienosti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esille ja ikään kuin sisustettu makuuhuoneita ja ihan kokonaisia huoneistoja.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lastRenderedPageBreak/>
        <w:drawing>
          <wp:inline distT="0" distB="0" distL="0" distR="0">
            <wp:extent cx="2857500" cy="2139950"/>
            <wp:effectExtent l="0" t="0" r="0" b="0"/>
            <wp:docPr id="6" name="Kuva 6" descr="OLYMPUS DIGITAL CA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5" name="Kuva 5" descr="OLYMPUS DIGITAL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Sisustettu huone, sekä patjaosasto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Kaunista oli eikä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hintatasokaan päätä huimannut, joten ei tarvinnut ihmetellä, että j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oittenkin mukaan sieltä tarttui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kukkura kärrillinen kotiin tuotavaa. Ikean lisäksi oli kauppakeskuk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sessa vielä lukuisia liikkeitä,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joihin sai tutustua, jos aika riitti.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4" name="Kuva 4" descr="OLYMPUS DIGITAL CAME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 </w:t>
      </w: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3" name="Kuva 3" descr="OLYMPUS DIGITAL CAME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US DIGITAL CAME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Erilaisia lipastoja riitti paljon</w:t>
      </w:r>
    </w:p>
    <w:p w:rsid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Muutamien naisten mielest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ä olisimme voineet viettää koko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päivän Ikeassa ja taisi joku sinne jäädäkin. Mutta emme toki tohtineet vaihtaa kesken päivän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matkaohjelmaa, joten kun saimme osanottajat ja ostokset kyytiin, niin matka jatkui Kuopio-halliin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</w:r>
    </w:p>
    <w:p w:rsidR="00524E16" w:rsidRDefault="00524E16">
      <w:pPr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br w:type="page"/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lastRenderedPageBreak/>
        <w:t>Rakenna ja Asu-messuille n. klo 13.00.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Kuopio-hallissa lippujen saanti vähän takkuili, kun lippujen myyjät, ovimiehet ja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järjestäjän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edustajakin olivat suorastaan ällikällä lyötynä, kun meitä tuli sata henk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ilöä kerralla ja vielä kahdella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linja-autolla, joille ei löytynyt edes hallin pihasta parkkipaikkaa. Al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kuhankaluuksien jälkeen saatiin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liput ja päästiin sisällekin.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857500" cy="2139950"/>
            <wp:effectExtent l="0" t="0" r="0" b="0"/>
            <wp:docPr id="2" name="Kuva 2" descr="OLYMPUS DIGITAL CAMER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YMPUS DIGITAL CAMER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i/>
          <w:iCs/>
          <w:color w:val="444444"/>
          <w:sz w:val="27"/>
          <w:szCs w:val="27"/>
          <w:lang w:eastAsia="fi-FI"/>
        </w:rPr>
        <w:t>Messuosastoja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Messuilla oli markkinameininki ja esittelijöitä laidasta laitaan. Si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eltä olisi voinut </w:t>
      </w:r>
      <w:proofErr w:type="gramStart"/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>tilata</w:t>
      </w:r>
      <w:proofErr w:type="gramEnd"/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vaikka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valmistalon, keittiön, ikkunoita, ovia, lattioita, takkoja, maaleja, t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apetteja ja kaikkea mahdollista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mitä nyt asumiseen voikaan kuulua. Höyryllä toimivan siivous- ja imuri-ihmeen 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olisi voinut tilatakin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mutta siihen ei saanut mukaan apupoikaa, joka olisi käyttänyt konetta, niin hankkimatta jäi sekin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apuväline, vaikka esittelijöiden mielestä se tuntui olevan kerrassa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an välttämätön kapistus. Hinnat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pyörivät parin tonnin kahta puolen, joten harkinta-asteelle jäi sekin ostos.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Aikaa messuihin tutustumiseen oli ehkä liikaakin, ainakin jos e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i ollut hirveästi ostotuulella.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Myönteinen kokemus messuilta oli, että siellä ei tainnut olla 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ns. rihkamakauppiaita kuin yksi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ainut. Messuravintolassa ja kahviossa kävimme välillä tankkaamassa,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että jaksettiin kiertää hallia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useampaan kertaan.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Takaisin Lieksaan lähdimme n. klo 17.00 kun kaikki messuilijat oli s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aatu lopulta kyytiin. Saavuimme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Lieksaan väsyneinä ja onnellisina seitsemän jälkeen.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br/>
        <w:t>Kiitos mukana olleille, matka meni hyvin, kuten aina meidän reissuilla.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 Kiitokset myös pitkämielisille </w:t>
      </w: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kuljettajille odottelusta ja ostosten pakkaamisesta ja purkamisesta.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Seuraavaa matkaa ei ole vielä suunniteltu mutta ehkä se on s</w:t>
      </w:r>
      <w:r>
        <w:rPr>
          <w:rFonts w:ascii="Arial" w:eastAsia="Times New Roman" w:hAnsi="Arial" w:cs="Arial"/>
          <w:color w:val="444444"/>
          <w:sz w:val="27"/>
          <w:szCs w:val="27"/>
          <w:lang w:eastAsia="fi-FI"/>
        </w:rPr>
        <w:t xml:space="preserve">yksymmällä joku yön yli kestävä </w:t>
      </w:r>
      <w:bookmarkStart w:id="0" w:name="_GoBack"/>
      <w:bookmarkEnd w:id="0"/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matka, ilmansuunta ei ole vielä selvillä.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lastRenderedPageBreak/>
        <w:t>Matkaterveisin Hellevi ja Meeri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color w:val="444444"/>
          <w:sz w:val="27"/>
          <w:szCs w:val="27"/>
          <w:lang w:eastAsia="fi-FI"/>
        </w:rPr>
        <w:t>Ohjelma:</w:t>
      </w:r>
    </w:p>
    <w:p w:rsidR="00524E16" w:rsidRPr="00524E16" w:rsidRDefault="00524E16" w:rsidP="00524E16">
      <w:pPr>
        <w:spacing w:after="420" w:line="240" w:lineRule="auto"/>
        <w:rPr>
          <w:rFonts w:ascii="Arial" w:eastAsia="Times New Roman" w:hAnsi="Arial" w:cs="Arial"/>
          <w:color w:val="444444"/>
          <w:sz w:val="27"/>
          <w:szCs w:val="27"/>
          <w:lang w:eastAsia="fi-FI"/>
        </w:rPr>
      </w:pPr>
      <w:r w:rsidRPr="00524E16">
        <w:rPr>
          <w:rFonts w:ascii="Arial" w:eastAsia="Times New Roman" w:hAnsi="Arial" w:cs="Arial"/>
          <w:noProof/>
          <w:color w:val="78A7C8"/>
          <w:sz w:val="27"/>
          <w:szCs w:val="27"/>
          <w:lang w:eastAsia="fi-FI"/>
        </w:rPr>
        <w:drawing>
          <wp:inline distT="0" distB="0" distL="0" distR="0">
            <wp:extent cx="2514600" cy="2857500"/>
            <wp:effectExtent l="0" t="0" r="0" b="0"/>
            <wp:docPr id="1" name="Kuva 1" descr="messumatka kuopioon 13.4.20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sumatka kuopioon 13.4.20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B2" w:rsidRDefault="006C24B2"/>
    <w:sectPr w:rsidR="006C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9"/>
    <w:rsid w:val="000D31A9"/>
    <w:rsid w:val="004F40DC"/>
    <w:rsid w:val="00524E16"/>
    <w:rsid w:val="006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496B"/>
  <w15:chartTrackingRefBased/>
  <w15:docId w15:val="{3D188494-E6AC-4480-9E1F-924531A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2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4E1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524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eksanomakotiyhdistys.fi/files/2013/05/P413077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ieksanomakotiyhdistys.fi/files/2013/05/P413078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lieksanomakotiyhdistys.fi/files/2013/03/messumatka-kuopioon-13.4.2013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ieksanomakotiyhdistys.fi/files/2013/05/P413077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ieksanomakotiyhdistys.fi/files/2013/05/P4130779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ieksanomakotiyhdistys.fi/files/2013/05/P413076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ieksanomakotiyhdistys.fi/files/2013/05/P4130785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Ikonen</dc:creator>
  <cp:keywords/>
  <dc:description/>
  <cp:lastModifiedBy>Aki Ikonen</cp:lastModifiedBy>
  <cp:revision>2</cp:revision>
  <dcterms:created xsi:type="dcterms:W3CDTF">2018-02-06T17:25:00Z</dcterms:created>
  <dcterms:modified xsi:type="dcterms:W3CDTF">2018-02-06T17:27:00Z</dcterms:modified>
</cp:coreProperties>
</file>